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32" w:rsidRDefault="00DF2498" w:rsidP="00C83F04">
      <w:pPr>
        <w:pStyle w:val="a3"/>
        <w:snapToGrid w:val="0"/>
        <w:spacing w:before="0" w:beforeAutospacing="0" w:after="0" w:afterAutospacing="0" w:line="560" w:lineRule="exact"/>
        <w:ind w:leftChars="200" w:left="580" w:right="1285" w:hangingChars="50" w:hanging="160"/>
        <w:jc w:val="center"/>
        <w:rPr>
          <w:rFonts w:ascii="仿宋_GB2312" w:eastAsia="仿宋_GB2312" w:hAnsi="微软雅黑"/>
          <w:sz w:val="32"/>
          <w:szCs w:val="32"/>
        </w:rPr>
      </w:pPr>
      <w:bookmarkStart w:id="0" w:name="_GoBack"/>
      <w:r w:rsidRPr="00C83F04">
        <w:rPr>
          <w:rFonts w:ascii="仿宋_GB2312" w:eastAsia="仿宋_GB2312" w:hAnsi="微软雅黑" w:hint="eastAsia"/>
          <w:sz w:val="32"/>
          <w:szCs w:val="32"/>
        </w:rPr>
        <w:t>温州市龙湾区2019年公开招聘国有企业工作人员</w:t>
      </w:r>
      <w:r w:rsidR="003568D2" w:rsidRPr="00C83F04">
        <w:rPr>
          <w:rFonts w:ascii="仿宋_GB2312" w:eastAsia="仿宋_GB2312" w:hAnsi="微软雅黑" w:hint="eastAsia"/>
          <w:sz w:val="32"/>
          <w:szCs w:val="32"/>
        </w:rPr>
        <w:t>拟聘用人员名单</w:t>
      </w:r>
      <w:bookmarkEnd w:id="0"/>
    </w:p>
    <w:p w:rsidR="00C83F04" w:rsidRPr="003568D2" w:rsidRDefault="00C83F04" w:rsidP="00C83F04">
      <w:pPr>
        <w:pStyle w:val="a3"/>
        <w:snapToGrid w:val="0"/>
        <w:spacing w:before="0" w:beforeAutospacing="0" w:after="0" w:afterAutospacing="0" w:line="560" w:lineRule="exact"/>
        <w:ind w:right="1285"/>
        <w:jc w:val="center"/>
        <w:rPr>
          <w:rFonts w:ascii="仿宋_GB2312" w:eastAsia="仿宋_GB2312" w:hAnsi="微软雅黑"/>
          <w:sz w:val="32"/>
          <w:szCs w:val="32"/>
        </w:rPr>
      </w:pP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1275"/>
        <w:gridCol w:w="4124"/>
        <w:gridCol w:w="1688"/>
      </w:tblGrid>
      <w:tr w:rsidR="00272878" w:rsidRPr="00170232" w:rsidTr="00DF2498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170232" w:rsidRPr="00DF2498" w:rsidRDefault="00170232" w:rsidP="00272878">
            <w:pPr>
              <w:jc w:val="center"/>
              <w:rPr>
                <w:b/>
              </w:rPr>
            </w:pPr>
            <w:r w:rsidRPr="00DF2498">
              <w:rPr>
                <w:rFonts w:hint="eastAsia"/>
                <w:b/>
              </w:rPr>
              <w:t>序号</w:t>
            </w:r>
          </w:p>
        </w:tc>
        <w:tc>
          <w:tcPr>
            <w:tcW w:w="1134" w:type="dxa"/>
            <w:vAlign w:val="center"/>
            <w:hideMark/>
          </w:tcPr>
          <w:p w:rsidR="00170232" w:rsidRPr="00170232" w:rsidRDefault="00170232" w:rsidP="00272878">
            <w:pPr>
              <w:jc w:val="center"/>
              <w:rPr>
                <w:b/>
                <w:bCs/>
              </w:rPr>
            </w:pPr>
            <w:r w:rsidRPr="00170232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  <w:rPr>
                <w:b/>
                <w:bCs/>
              </w:rPr>
            </w:pPr>
            <w:r w:rsidRPr="00170232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75" w:type="dxa"/>
            <w:vAlign w:val="center"/>
            <w:hideMark/>
          </w:tcPr>
          <w:p w:rsidR="00170232" w:rsidRPr="00170232" w:rsidRDefault="00170232" w:rsidP="00272878">
            <w:pPr>
              <w:jc w:val="center"/>
              <w:rPr>
                <w:b/>
                <w:bCs/>
              </w:rPr>
            </w:pPr>
            <w:r w:rsidRPr="00170232">
              <w:rPr>
                <w:rFonts w:hint="eastAsia"/>
                <w:b/>
                <w:bCs/>
              </w:rPr>
              <w:t>准考证号</w:t>
            </w:r>
          </w:p>
        </w:tc>
        <w:tc>
          <w:tcPr>
            <w:tcW w:w="4124" w:type="dxa"/>
            <w:vAlign w:val="center"/>
            <w:hideMark/>
          </w:tcPr>
          <w:p w:rsidR="00170232" w:rsidRPr="00170232" w:rsidRDefault="00272878" w:rsidP="002728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拟聘</w:t>
            </w:r>
            <w:r w:rsidR="00170232" w:rsidRPr="00170232">
              <w:rPr>
                <w:rFonts w:hint="eastAsia"/>
                <w:b/>
                <w:bCs/>
              </w:rPr>
              <w:t>用单位</w:t>
            </w:r>
          </w:p>
        </w:tc>
        <w:tc>
          <w:tcPr>
            <w:tcW w:w="1688" w:type="dxa"/>
            <w:vAlign w:val="center"/>
            <w:hideMark/>
          </w:tcPr>
          <w:p w:rsidR="00170232" w:rsidRPr="00170232" w:rsidRDefault="00272878" w:rsidP="002728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拟聘</w:t>
            </w:r>
            <w:r w:rsidR="00170232" w:rsidRPr="00170232">
              <w:rPr>
                <w:rFonts w:hint="eastAsia"/>
                <w:b/>
                <w:bCs/>
              </w:rPr>
              <w:t>用岗位</w:t>
            </w:r>
          </w:p>
        </w:tc>
      </w:tr>
      <w:tr w:rsidR="00272878" w:rsidRPr="00170232" w:rsidTr="00DF2498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吴蒨蒨</w:t>
            </w:r>
          </w:p>
        </w:tc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女</w:t>
            </w:r>
          </w:p>
        </w:tc>
        <w:tc>
          <w:tcPr>
            <w:tcW w:w="1275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0101004</w:t>
            </w:r>
          </w:p>
        </w:tc>
        <w:tc>
          <w:tcPr>
            <w:tcW w:w="4124" w:type="dxa"/>
            <w:noWrap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温州高新技术产业开发区国有控股集团有限公司</w:t>
            </w:r>
          </w:p>
        </w:tc>
        <w:tc>
          <w:tcPr>
            <w:tcW w:w="1688" w:type="dxa"/>
            <w:noWrap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财务管理</w:t>
            </w:r>
          </w:p>
        </w:tc>
      </w:tr>
      <w:tr w:rsidR="00272878" w:rsidRPr="00170232" w:rsidTr="00DF2498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陈灵引</w:t>
            </w:r>
          </w:p>
        </w:tc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女</w:t>
            </w:r>
          </w:p>
        </w:tc>
        <w:tc>
          <w:tcPr>
            <w:tcW w:w="1275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0101002</w:t>
            </w:r>
          </w:p>
        </w:tc>
        <w:tc>
          <w:tcPr>
            <w:tcW w:w="4124" w:type="dxa"/>
            <w:noWrap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温州高新技术产业开发区国有控股集团有限公司</w:t>
            </w:r>
          </w:p>
        </w:tc>
        <w:tc>
          <w:tcPr>
            <w:tcW w:w="1688" w:type="dxa"/>
            <w:noWrap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财务管理</w:t>
            </w:r>
          </w:p>
        </w:tc>
      </w:tr>
      <w:tr w:rsidR="00272878" w:rsidRPr="00170232" w:rsidTr="00DF2498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张慧琳</w:t>
            </w:r>
          </w:p>
        </w:tc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女</w:t>
            </w:r>
          </w:p>
        </w:tc>
        <w:tc>
          <w:tcPr>
            <w:tcW w:w="1275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0102018</w:t>
            </w:r>
          </w:p>
        </w:tc>
        <w:tc>
          <w:tcPr>
            <w:tcW w:w="4124" w:type="dxa"/>
            <w:noWrap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温州高新技术产业开发区国有控股集团有限公司</w:t>
            </w:r>
          </w:p>
        </w:tc>
        <w:tc>
          <w:tcPr>
            <w:tcW w:w="1688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文秘</w:t>
            </w:r>
          </w:p>
        </w:tc>
      </w:tr>
      <w:tr w:rsidR="00272878" w:rsidRPr="00170232" w:rsidTr="00DF2498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孙承雪</w:t>
            </w:r>
          </w:p>
        </w:tc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女</w:t>
            </w:r>
          </w:p>
        </w:tc>
        <w:tc>
          <w:tcPr>
            <w:tcW w:w="1275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0201011</w:t>
            </w:r>
          </w:p>
        </w:tc>
        <w:tc>
          <w:tcPr>
            <w:tcW w:w="4124" w:type="dxa"/>
            <w:noWrap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温州臻龙建设投资集团有限公司</w:t>
            </w:r>
          </w:p>
        </w:tc>
        <w:tc>
          <w:tcPr>
            <w:tcW w:w="1688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融资管理</w:t>
            </w:r>
          </w:p>
        </w:tc>
      </w:tr>
      <w:tr w:rsidR="00272878" w:rsidRPr="00170232" w:rsidTr="00DF2498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朱文勇</w:t>
            </w:r>
          </w:p>
        </w:tc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男</w:t>
            </w:r>
          </w:p>
        </w:tc>
        <w:tc>
          <w:tcPr>
            <w:tcW w:w="1275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0202006</w:t>
            </w:r>
          </w:p>
        </w:tc>
        <w:tc>
          <w:tcPr>
            <w:tcW w:w="4124" w:type="dxa"/>
            <w:noWrap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温州臻龙建设投资集团有限公司</w:t>
            </w:r>
          </w:p>
        </w:tc>
        <w:tc>
          <w:tcPr>
            <w:tcW w:w="1688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资产管理</w:t>
            </w:r>
          </w:p>
        </w:tc>
      </w:tr>
      <w:tr w:rsidR="00272878" w:rsidRPr="00170232" w:rsidTr="00DF2498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俞云丹</w:t>
            </w:r>
          </w:p>
        </w:tc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女</w:t>
            </w:r>
          </w:p>
        </w:tc>
        <w:tc>
          <w:tcPr>
            <w:tcW w:w="1275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0203003</w:t>
            </w:r>
          </w:p>
        </w:tc>
        <w:tc>
          <w:tcPr>
            <w:tcW w:w="4124" w:type="dxa"/>
            <w:noWrap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温州臻龙建设投资集团有限公司</w:t>
            </w:r>
          </w:p>
        </w:tc>
        <w:tc>
          <w:tcPr>
            <w:tcW w:w="1688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设计管理</w:t>
            </w:r>
          </w:p>
        </w:tc>
      </w:tr>
      <w:tr w:rsidR="00272878" w:rsidRPr="00170232" w:rsidTr="00DF2498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林晓</w:t>
            </w:r>
          </w:p>
        </w:tc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女</w:t>
            </w:r>
          </w:p>
        </w:tc>
        <w:tc>
          <w:tcPr>
            <w:tcW w:w="1275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0301002</w:t>
            </w:r>
          </w:p>
        </w:tc>
        <w:tc>
          <w:tcPr>
            <w:tcW w:w="412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温州民科产业基地开发有限公司</w:t>
            </w:r>
          </w:p>
        </w:tc>
        <w:tc>
          <w:tcPr>
            <w:tcW w:w="1688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财务管理</w:t>
            </w:r>
          </w:p>
        </w:tc>
      </w:tr>
      <w:tr w:rsidR="00272878" w:rsidRPr="00170232" w:rsidTr="00DF2498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潘可可</w:t>
            </w:r>
          </w:p>
        </w:tc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女</w:t>
            </w:r>
          </w:p>
        </w:tc>
        <w:tc>
          <w:tcPr>
            <w:tcW w:w="1275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0601002</w:t>
            </w:r>
          </w:p>
        </w:tc>
        <w:tc>
          <w:tcPr>
            <w:tcW w:w="412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龙湾城市建设投资发展有限公司</w:t>
            </w:r>
          </w:p>
        </w:tc>
        <w:tc>
          <w:tcPr>
            <w:tcW w:w="1688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财务管理</w:t>
            </w:r>
          </w:p>
        </w:tc>
      </w:tr>
      <w:tr w:rsidR="00272878" w:rsidRPr="00170232" w:rsidTr="00DF2498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郑俊炜</w:t>
            </w:r>
          </w:p>
        </w:tc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男</w:t>
            </w:r>
          </w:p>
        </w:tc>
        <w:tc>
          <w:tcPr>
            <w:tcW w:w="1275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0701004</w:t>
            </w:r>
          </w:p>
        </w:tc>
        <w:tc>
          <w:tcPr>
            <w:tcW w:w="412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龙湾人力资源服务有限公司</w:t>
            </w:r>
          </w:p>
        </w:tc>
        <w:tc>
          <w:tcPr>
            <w:tcW w:w="1688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财务管理</w:t>
            </w:r>
          </w:p>
        </w:tc>
      </w:tr>
      <w:tr w:rsidR="00272878" w:rsidRPr="00170232" w:rsidTr="00DF2498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张超</w:t>
            </w:r>
          </w:p>
        </w:tc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男</w:t>
            </w:r>
          </w:p>
        </w:tc>
        <w:tc>
          <w:tcPr>
            <w:tcW w:w="1275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0801002</w:t>
            </w:r>
          </w:p>
        </w:tc>
        <w:tc>
          <w:tcPr>
            <w:tcW w:w="412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温州市龙湾区文化传媒有限公司</w:t>
            </w:r>
          </w:p>
        </w:tc>
        <w:tc>
          <w:tcPr>
            <w:tcW w:w="1688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页面设计</w:t>
            </w:r>
          </w:p>
        </w:tc>
      </w:tr>
      <w:tr w:rsidR="00272878" w:rsidRPr="00170232" w:rsidTr="00DF2498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林盈盈</w:t>
            </w:r>
          </w:p>
        </w:tc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女</w:t>
            </w:r>
          </w:p>
        </w:tc>
        <w:tc>
          <w:tcPr>
            <w:tcW w:w="1275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0401004</w:t>
            </w:r>
          </w:p>
        </w:tc>
        <w:tc>
          <w:tcPr>
            <w:tcW w:w="412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龙湾保安公司</w:t>
            </w:r>
          </w:p>
        </w:tc>
        <w:tc>
          <w:tcPr>
            <w:tcW w:w="1688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财务管理</w:t>
            </w:r>
          </w:p>
        </w:tc>
      </w:tr>
      <w:tr w:rsidR="00272878" w:rsidRPr="00170232" w:rsidTr="00DF2498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李倩倩</w:t>
            </w:r>
          </w:p>
        </w:tc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女</w:t>
            </w:r>
          </w:p>
        </w:tc>
        <w:tc>
          <w:tcPr>
            <w:tcW w:w="1275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0501015</w:t>
            </w:r>
          </w:p>
        </w:tc>
        <w:tc>
          <w:tcPr>
            <w:tcW w:w="412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温州高新智慧城市投资开发有限公司</w:t>
            </w:r>
          </w:p>
        </w:tc>
        <w:tc>
          <w:tcPr>
            <w:tcW w:w="1688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财务管理</w:t>
            </w:r>
          </w:p>
        </w:tc>
      </w:tr>
      <w:tr w:rsidR="00272878" w:rsidRPr="00170232" w:rsidTr="00DF2498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叶翔</w:t>
            </w:r>
          </w:p>
        </w:tc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男</w:t>
            </w:r>
          </w:p>
        </w:tc>
        <w:tc>
          <w:tcPr>
            <w:tcW w:w="1275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0901008</w:t>
            </w:r>
          </w:p>
        </w:tc>
        <w:tc>
          <w:tcPr>
            <w:tcW w:w="412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龙湾区新农村建设投资有限公司</w:t>
            </w:r>
          </w:p>
        </w:tc>
        <w:tc>
          <w:tcPr>
            <w:tcW w:w="1688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工程管理</w:t>
            </w:r>
          </w:p>
        </w:tc>
      </w:tr>
      <w:tr w:rsidR="00272878" w:rsidRPr="00170232" w:rsidTr="00DF2498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14</w:t>
            </w:r>
          </w:p>
        </w:tc>
        <w:tc>
          <w:tcPr>
            <w:tcW w:w="113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黄晨晨</w:t>
            </w:r>
          </w:p>
        </w:tc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女</w:t>
            </w:r>
          </w:p>
        </w:tc>
        <w:tc>
          <w:tcPr>
            <w:tcW w:w="1275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1001001</w:t>
            </w:r>
          </w:p>
        </w:tc>
        <w:tc>
          <w:tcPr>
            <w:tcW w:w="4124" w:type="dxa"/>
            <w:noWrap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温州市腾龙市场开发管理服务有限公司</w:t>
            </w:r>
          </w:p>
        </w:tc>
        <w:tc>
          <w:tcPr>
            <w:tcW w:w="1688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市场管理</w:t>
            </w:r>
          </w:p>
        </w:tc>
      </w:tr>
      <w:tr w:rsidR="00272878" w:rsidRPr="00170232" w:rsidTr="00DF2498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郑拓</w:t>
            </w:r>
          </w:p>
        </w:tc>
        <w:tc>
          <w:tcPr>
            <w:tcW w:w="851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男</w:t>
            </w:r>
          </w:p>
        </w:tc>
        <w:tc>
          <w:tcPr>
            <w:tcW w:w="1275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1002004</w:t>
            </w:r>
          </w:p>
        </w:tc>
        <w:tc>
          <w:tcPr>
            <w:tcW w:w="4124" w:type="dxa"/>
            <w:noWrap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温州市腾龙市场开发管理服务有限公司</w:t>
            </w:r>
          </w:p>
        </w:tc>
        <w:tc>
          <w:tcPr>
            <w:tcW w:w="1688" w:type="dxa"/>
            <w:vAlign w:val="center"/>
            <w:hideMark/>
          </w:tcPr>
          <w:p w:rsidR="00170232" w:rsidRPr="00170232" w:rsidRDefault="00170232" w:rsidP="00272878">
            <w:pPr>
              <w:jc w:val="center"/>
            </w:pPr>
            <w:r w:rsidRPr="00170232">
              <w:rPr>
                <w:rFonts w:hint="eastAsia"/>
              </w:rPr>
              <w:t>检验检测</w:t>
            </w:r>
          </w:p>
        </w:tc>
      </w:tr>
    </w:tbl>
    <w:p w:rsidR="00D2660A" w:rsidRDefault="00D2660A" w:rsidP="00272878">
      <w:pPr>
        <w:jc w:val="center"/>
      </w:pPr>
    </w:p>
    <w:sectPr w:rsidR="00D26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FB" w:rsidRDefault="000A18FB" w:rsidP="00E02BB0">
      <w:r>
        <w:separator/>
      </w:r>
    </w:p>
  </w:endnote>
  <w:endnote w:type="continuationSeparator" w:id="0">
    <w:p w:rsidR="000A18FB" w:rsidRDefault="000A18FB" w:rsidP="00E0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FB" w:rsidRDefault="000A18FB" w:rsidP="00E02BB0">
      <w:r>
        <w:separator/>
      </w:r>
    </w:p>
  </w:footnote>
  <w:footnote w:type="continuationSeparator" w:id="0">
    <w:p w:rsidR="000A18FB" w:rsidRDefault="000A18FB" w:rsidP="00E02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32"/>
    <w:rsid w:val="000A18FB"/>
    <w:rsid w:val="000E4D29"/>
    <w:rsid w:val="00170232"/>
    <w:rsid w:val="00175792"/>
    <w:rsid w:val="00272878"/>
    <w:rsid w:val="003568D2"/>
    <w:rsid w:val="00435E33"/>
    <w:rsid w:val="00C83F04"/>
    <w:rsid w:val="00D2660A"/>
    <w:rsid w:val="00D837DA"/>
    <w:rsid w:val="00DF2498"/>
    <w:rsid w:val="00E02BB0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4DCBBC-1C24-4EA1-90C4-1E3206FE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2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70232"/>
    <w:rPr>
      <w:b/>
      <w:bCs/>
    </w:rPr>
  </w:style>
  <w:style w:type="table" w:styleId="a5">
    <w:name w:val="Table Grid"/>
    <w:basedOn w:val="a1"/>
    <w:uiPriority w:val="39"/>
    <w:rsid w:val="00170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"/>
    <w:uiPriority w:val="99"/>
    <w:semiHidden/>
    <w:unhideWhenUsed/>
    <w:rsid w:val="00DF2498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DF2498"/>
  </w:style>
  <w:style w:type="paragraph" w:styleId="a7">
    <w:name w:val="header"/>
    <w:basedOn w:val="a"/>
    <w:link w:val="Char0"/>
    <w:uiPriority w:val="99"/>
    <w:unhideWhenUsed/>
    <w:rsid w:val="00E02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02BB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02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02BB0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E02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赵程明</dc:creator>
  <cp:keywords/>
  <dc:description/>
  <cp:lastModifiedBy>朱发权</cp:lastModifiedBy>
  <cp:revision>2</cp:revision>
  <dcterms:created xsi:type="dcterms:W3CDTF">2019-09-10T01:57:00Z</dcterms:created>
  <dcterms:modified xsi:type="dcterms:W3CDTF">2019-09-10T01:57:00Z</dcterms:modified>
</cp:coreProperties>
</file>