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rPr>
          <w:rFonts w:ascii="Times New Roman" w:hAnsi="Times New Roman" w:eastAsia="黑体" w:cs="黑体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shd w:val="clear" w:color="auto" w:fill="FFFFFF"/>
        </w:rPr>
        <w:t>附件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jc w:val="center"/>
        <w:rPr>
          <w:rFonts w:ascii="Times New Roman" w:hAnsi="Times New Roman" w:eastAsia="仿宋_GB2312" w:cs="仿宋_GB2312"/>
          <w:sz w:val="31"/>
          <w:szCs w:val="3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Times New Roman" w:hAnsi="Times New Roman" w:eastAsia="创艺简标宋" w:cs="创艺简标宋"/>
          <w:color w:val="333333"/>
          <w:sz w:val="44"/>
          <w:szCs w:val="44"/>
          <w:shd w:val="clear" w:color="auto" w:fill="FFFFFF"/>
        </w:rPr>
      </w:pPr>
      <w:r>
        <w:fldChar w:fldCharType="begin"/>
      </w:r>
      <w:r>
        <w:instrText xml:space="preserve"> HYPERLINK "http://xxgk.longwan.gov.cn/attach/0/523d1dd2314349408457021436403357.docx" \t "http://xxgk.longwan.gov.cn/art/2018/10/31/_blank" </w:instrText>
      </w:r>
      <w:r>
        <w:fldChar w:fldCharType="separate"/>
      </w:r>
      <w:r>
        <w:rPr>
          <w:rFonts w:ascii="Times New Roman" w:hAnsi="Times New Roman" w:eastAsia="创艺简标宋" w:cs="创艺简标宋"/>
          <w:color w:val="333333"/>
          <w:sz w:val="44"/>
          <w:szCs w:val="44"/>
          <w:shd w:val="clear" w:color="auto" w:fill="FFFFFF"/>
        </w:rPr>
        <w:t>20</w:t>
      </w:r>
      <w:r>
        <w:rPr>
          <w:rFonts w:hint="eastAsia" w:ascii="Times New Roman" w:hAnsi="Times New Roman" w:eastAsia="创艺简标宋" w:cs="创艺简标宋"/>
          <w:color w:val="333333"/>
          <w:sz w:val="44"/>
          <w:szCs w:val="44"/>
          <w:shd w:val="clear" w:color="auto" w:fill="FFFFFF"/>
        </w:rPr>
        <w:t>2</w:t>
      </w:r>
      <w:r>
        <w:rPr>
          <w:rFonts w:hint="eastAsia" w:ascii="Times New Roman" w:hAnsi="Times New Roman" w:cs="创艺简标宋"/>
          <w:color w:val="333333"/>
          <w:sz w:val="44"/>
          <w:szCs w:val="44"/>
          <w:shd w:val="clear" w:color="auto" w:fill="FFFFFF"/>
        </w:rPr>
        <w:t>1</w:t>
      </w:r>
      <w:r>
        <w:rPr>
          <w:rFonts w:ascii="Times New Roman" w:hAnsi="Times New Roman" w:eastAsia="创艺简标宋" w:cs="创艺简标宋"/>
          <w:color w:val="333333"/>
          <w:sz w:val="44"/>
          <w:szCs w:val="44"/>
          <w:shd w:val="clear" w:color="auto" w:fill="FFFFFF"/>
        </w:rPr>
        <w:t>年</w:t>
      </w:r>
      <w:r>
        <w:rPr>
          <w:rFonts w:hint="eastAsia" w:ascii="Times New Roman" w:hAnsi="Times New Roman" w:eastAsia="创艺简标宋" w:cs="创艺简标宋"/>
          <w:color w:val="333333"/>
          <w:sz w:val="44"/>
          <w:szCs w:val="44"/>
          <w:shd w:val="clear" w:color="auto" w:fill="FFFFFF"/>
        </w:rPr>
        <w:t>温州高新区（龙湾区）</w:t>
      </w:r>
      <w:r>
        <w:rPr>
          <w:rFonts w:ascii="Times New Roman" w:hAnsi="Times New Roman" w:eastAsia="创艺简标宋" w:cs="创艺简标宋"/>
          <w:color w:val="333333"/>
          <w:sz w:val="44"/>
          <w:szCs w:val="44"/>
          <w:shd w:val="clear" w:color="auto" w:fill="FFFFFF"/>
        </w:rPr>
        <w:t>拟认定</w:t>
      </w:r>
      <w:r>
        <w:rPr>
          <w:rFonts w:hint="eastAsia" w:ascii="Times New Roman" w:hAnsi="Times New Roman" w:eastAsia="创艺简标宋" w:cs="创艺简标宋"/>
          <w:color w:val="333333"/>
          <w:sz w:val="44"/>
          <w:szCs w:val="44"/>
          <w:shd w:val="clear" w:color="auto" w:fill="FFFFFF"/>
        </w:rPr>
        <w:t>新经济企业名单</w:t>
      </w:r>
      <w:r>
        <w:rPr>
          <w:rFonts w:hint="eastAsia" w:ascii="Times New Roman" w:hAnsi="Times New Roman" w:eastAsia="创艺简标宋" w:cs="创艺简标宋"/>
          <w:color w:val="333333"/>
          <w:sz w:val="44"/>
          <w:szCs w:val="44"/>
          <w:shd w:val="clear" w:color="auto" w:fill="FFFFFF"/>
        </w:rPr>
        <w:fldChar w:fldCharType="end"/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5482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5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  <w:t>企业名称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  <w:t>拟认定类型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54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浙江苏迈技术有限公司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  <w:t>雏鹰企业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54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领伟创新智能系统（浙江）有限公司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  <w:t>雏鹰企业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54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唐工阀门集团有限公司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  <w:t>瞪羚企业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54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兴伟阀门集团有限公司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  <w:t>瞪羚企业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54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浙江北泽阀门科技有限公司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  <w:t>瞪羚企业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54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浙江心思智能科技有限公司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  <w:t>瞪羚企业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54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蓝峰科技股份有限公司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  <w:t>瞪羚企业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54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温州汇润机电有限公司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  <w:t>瞪羚企业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54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浙江环亚消防新材料股份有限公司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  <w:t>瞪羚企业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Times New Roman" w:hAnsi="Times New Roman" w:eastAsia="仿宋_GB2312" w:cs="仿宋_GB2312"/>
          <w:sz w:val="31"/>
          <w:szCs w:val="31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361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7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</w:style>
  <w:style w:type="paragraph" w:customStyle="1" w:styleId="3">
    <w:name w:val="正文文本首行缩进1"/>
    <w:basedOn w:val="2"/>
    <w:qFormat/>
    <w:uiPriority w:val="0"/>
    <w:pPr>
      <w:spacing w:line="500" w:lineRule="exact"/>
      <w:ind w:firstLine="420"/>
    </w:pPr>
    <w:rPr>
      <w:rFonts w:hAnsi="Calibri"/>
      <w:sz w:val="2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 First Indent1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2021-10-26T00:52:19Z</dcterms:created>
  <dc:creator>Administrator</dc:creator>
  <cp:lastModifiedBy>咩哈哈哈</cp:lastModifiedBy>
  <dcterms:modified xsi:type="dcterms:W3CDTF">2021-10-26T00:52:22Z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AF0697D3B555465382A1091FC3101901</vt:lpwstr>
  </property>
</Properties>
</file>