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龙湾区机关事务管理中心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编外工作人员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(调度员)</w:t>
      </w:r>
    </w:p>
    <w:bookmarkEnd w:id="0"/>
    <w:tbl>
      <w:tblPr>
        <w:tblStyle w:val="3"/>
        <w:tblW w:w="928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315"/>
        <w:gridCol w:w="1202"/>
        <w:gridCol w:w="180"/>
        <w:gridCol w:w="1138"/>
        <w:gridCol w:w="1201"/>
        <w:gridCol w:w="357"/>
        <w:gridCol w:w="958"/>
        <w:gridCol w:w="1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有无犯罪记    录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有无重大交通事故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准驾车型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   龄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676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083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808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A0100"/>
    <w:rsid w:val="56BA0100"/>
    <w:rsid w:val="70CE2C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2022-04-07T02:57:00Z</dcterms:created>
  <dc:creator>区机关事务管理中心</dc:creator>
  <cp:lastModifiedBy>区机关事务管理中心</cp:lastModifiedBy>
  <dcterms:modified xsi:type="dcterms:W3CDTF">2022-04-07T02:57:13Z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